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594C" w14:textId="77777777" w:rsidR="00F86E2E" w:rsidRPr="00D73849" w:rsidRDefault="00F86E2E" w:rsidP="00917A4E">
      <w:pPr>
        <w:spacing w:after="0" w:line="0" w:lineRule="auto"/>
        <w:rPr>
          <w:lang w:val="en-US"/>
        </w:rPr>
      </w:pPr>
      <w:bookmarkStart w:id="0" w:name="_Toc487895656"/>
      <w:r>
        <w:rPr>
          <w:lang w:val="en-US"/>
        </w:rPr>
        <w:t>IFAC TC Award ……………………</w:t>
      </w:r>
      <w:bookmarkEnd w:id="0"/>
    </w:p>
    <w:p w14:paraId="76807BC5" w14:textId="77777777" w:rsidR="0082441B" w:rsidRDefault="00917A4E" w:rsidP="008B75F6">
      <w:pPr>
        <w:pStyle w:val="2"/>
        <w:jc w:val="center"/>
        <w:rPr>
          <w:lang w:val="en-US"/>
        </w:rPr>
      </w:pPr>
      <w:r>
        <w:rPr>
          <w:lang w:val="en-US"/>
        </w:rPr>
        <w:t xml:space="preserve">IFAC TC Award </w:t>
      </w:r>
    </w:p>
    <w:p w14:paraId="55C68DCD" w14:textId="6F7AEFD7" w:rsidR="008B75F6" w:rsidRPr="0082441B" w:rsidRDefault="0079756A" w:rsidP="008B75F6">
      <w:pPr>
        <w:pStyle w:val="2"/>
        <w:jc w:val="center"/>
        <w:rPr>
          <w:rFonts w:ascii="Arial" w:hAnsi="Arial" w:cs="Arial"/>
          <w:color w:val="222222"/>
        </w:rPr>
      </w:pPr>
      <w:r>
        <w:rPr>
          <w:rFonts w:ascii="Arial" w:eastAsia="SimSun" w:hAnsi="Arial" w:cs="Arial" w:hint="eastAsia"/>
          <w:color w:val="222222"/>
          <w:lang w:eastAsia="zh-CN"/>
        </w:rPr>
        <w:t>ROBOTICS</w:t>
      </w:r>
      <w:r w:rsidR="008B75F6" w:rsidRPr="0082441B">
        <w:rPr>
          <w:rFonts w:ascii="Arial" w:hAnsi="Arial" w:cs="Arial"/>
          <w:color w:val="222222"/>
        </w:rPr>
        <w:t xml:space="preserve"> </w:t>
      </w:r>
      <w:r w:rsidR="006C10C7">
        <w:rPr>
          <w:rFonts w:ascii="Arial" w:hAnsi="Arial" w:cs="Arial"/>
          <w:color w:val="222222"/>
        </w:rPr>
        <w:t>OUTSTANDING INV</w:t>
      </w:r>
      <w:r w:rsidR="007B335F">
        <w:rPr>
          <w:rFonts w:ascii="Arial" w:eastAsia="맑은 고딕" w:hAnsi="Arial" w:cs="Arial" w:hint="eastAsia"/>
          <w:color w:val="222222"/>
          <w:lang w:eastAsia="ko-KR"/>
        </w:rPr>
        <w:t>E</w:t>
      </w:r>
      <w:r w:rsidR="006C10C7">
        <w:rPr>
          <w:rFonts w:ascii="Arial" w:hAnsi="Arial" w:cs="Arial"/>
          <w:color w:val="222222"/>
        </w:rPr>
        <w:t xml:space="preserve">STIGATOR </w:t>
      </w:r>
      <w:r w:rsidR="008B75F6" w:rsidRPr="0082441B">
        <w:rPr>
          <w:rFonts w:ascii="Arial" w:hAnsi="Arial" w:cs="Arial"/>
          <w:color w:val="222222"/>
        </w:rPr>
        <w:t xml:space="preserve">AWARD </w:t>
      </w:r>
    </w:p>
    <w:p w14:paraId="169BCAF3" w14:textId="242C6DCE" w:rsidR="00F86E2E" w:rsidRPr="00740A51" w:rsidRDefault="00F86E2E" w:rsidP="00740A51">
      <w:pPr>
        <w:pStyle w:val="2"/>
        <w:jc w:val="center"/>
        <w:rPr>
          <w:rFonts w:eastAsia="SimSun"/>
          <w:b w:val="0"/>
          <w:lang w:val="en-US" w:eastAsia="zh-CN"/>
        </w:rPr>
      </w:pPr>
      <w:r w:rsidRPr="006C10C7">
        <w:rPr>
          <w:sz w:val="22"/>
          <w:szCs w:val="22"/>
          <w:lang w:val="en-US"/>
        </w:rPr>
        <w:t xml:space="preserve">IFAC TC number:     </w:t>
      </w:r>
      <w:r w:rsidR="0039446C" w:rsidRPr="006C10C7">
        <w:rPr>
          <w:sz w:val="22"/>
          <w:szCs w:val="22"/>
          <w:lang w:val="en-US"/>
        </w:rPr>
        <w:t>4.</w:t>
      </w:r>
      <w:r w:rsidR="00740A51">
        <w:rPr>
          <w:rFonts w:eastAsia="SimSun" w:hint="eastAsia"/>
          <w:sz w:val="22"/>
          <w:szCs w:val="22"/>
          <w:lang w:val="en-US" w:eastAsia="zh-CN"/>
        </w:rPr>
        <w:t>3</w:t>
      </w:r>
    </w:p>
    <w:p w14:paraId="71C58346" w14:textId="77777777" w:rsidR="00F86E2E" w:rsidRDefault="00F86E2E" w:rsidP="00F86E2E">
      <w:pPr>
        <w:pStyle w:val="a6"/>
        <w:rPr>
          <w:b/>
          <w:lang w:val="en-US"/>
        </w:rPr>
      </w:pPr>
    </w:p>
    <w:p w14:paraId="0B6226FD" w14:textId="51B20255" w:rsidR="00060822" w:rsidRPr="00E35378" w:rsidRDefault="00060822" w:rsidP="00060822">
      <w:pPr>
        <w:pStyle w:val="a6"/>
        <w:rPr>
          <w:lang w:eastAsia="zh-CN"/>
        </w:rPr>
      </w:pPr>
      <w:bookmarkStart w:id="1" w:name="OLE_LINK2"/>
      <w:r w:rsidRPr="00035006">
        <w:rPr>
          <w:b/>
          <w:lang w:val="en-US"/>
        </w:rPr>
        <w:t xml:space="preserve">Objective:  </w:t>
      </w:r>
      <w:r w:rsidRPr="00035006">
        <w:t xml:space="preserve">This award is </w:t>
      </w:r>
      <w:r w:rsidRPr="00035006">
        <w:rPr>
          <w:lang w:val="en-US"/>
        </w:rPr>
        <w:t>presented triennially</w:t>
      </w:r>
      <w:r w:rsidRPr="00035006">
        <w:t xml:space="preserve"> by IFAC TC4.3 to </w:t>
      </w:r>
      <w:r w:rsidR="002B5BD2" w:rsidRPr="008B75F6">
        <w:rPr>
          <w:lang w:val="en-US"/>
        </w:rPr>
        <w:t xml:space="preserve">a researcher who has demonstrated </w:t>
      </w:r>
      <w:r w:rsidR="002B5BD2">
        <w:rPr>
          <w:lang w:val="en-US"/>
        </w:rPr>
        <w:t xml:space="preserve">seminal or </w:t>
      </w:r>
      <w:r w:rsidR="002B5BD2" w:rsidRPr="008B75F6">
        <w:rPr>
          <w:lang w:val="en-US"/>
        </w:rPr>
        <w:t>sustained outstanding research contributions</w:t>
      </w:r>
      <w:r w:rsidRPr="00035006">
        <w:t xml:space="preserve"> to robotics.</w:t>
      </w:r>
      <w:r w:rsidRPr="00035006">
        <w:rPr>
          <w:rFonts w:hint="eastAsia"/>
        </w:rPr>
        <w:t xml:space="preserve"> </w:t>
      </w:r>
      <w:r w:rsidR="00CA606B" w:rsidRPr="00CA606B">
        <w:t>The contributions are expected to be in one of the areas of interest to the IFAC Technical Committee on Robotics</w:t>
      </w:r>
      <w:r w:rsidR="00CA606B">
        <w:t>.</w:t>
      </w:r>
    </w:p>
    <w:bookmarkEnd w:id="1"/>
    <w:p w14:paraId="692A0080" w14:textId="77777777" w:rsidR="00060822" w:rsidRPr="00060822" w:rsidRDefault="00060822" w:rsidP="00F86E2E">
      <w:pPr>
        <w:pStyle w:val="a6"/>
      </w:pPr>
    </w:p>
    <w:p w14:paraId="4E23C958" w14:textId="77777777" w:rsidR="008B75F6" w:rsidRPr="00E3471E" w:rsidRDefault="008B75F6" w:rsidP="00F86E2E">
      <w:pPr>
        <w:pStyle w:val="a6"/>
        <w:rPr>
          <w:b/>
        </w:rPr>
      </w:pPr>
    </w:p>
    <w:p w14:paraId="4DF01BC5" w14:textId="77777777" w:rsidR="0039446C" w:rsidRPr="0039446C" w:rsidRDefault="00F86E2E" w:rsidP="0039446C">
      <w:pPr>
        <w:pStyle w:val="a6"/>
        <w:rPr>
          <w:b/>
          <w:lang w:val="en-US"/>
        </w:rPr>
      </w:pPr>
      <w:r w:rsidRPr="00FA7648">
        <w:rPr>
          <w:b/>
          <w:lang w:val="en-US"/>
        </w:rPr>
        <w:t xml:space="preserve">Nomination </w:t>
      </w:r>
      <w:r>
        <w:rPr>
          <w:b/>
          <w:lang w:val="en-US"/>
        </w:rPr>
        <w:t>p</w:t>
      </w:r>
      <w:r w:rsidRPr="00FA7648">
        <w:rPr>
          <w:b/>
          <w:lang w:val="en-US"/>
        </w:rPr>
        <w:t>rocedure</w:t>
      </w:r>
      <w:r w:rsidR="0039446C">
        <w:rPr>
          <w:b/>
          <w:lang w:val="en-US"/>
        </w:rPr>
        <w:t xml:space="preserve">:  </w:t>
      </w:r>
      <w:r w:rsidR="0039446C" w:rsidRPr="0039446C">
        <w:rPr>
          <w:lang w:val="en-US"/>
        </w:rPr>
        <w:t>The nomination form (see the following two pages) should detail how the</w:t>
      </w:r>
    </w:p>
    <w:p w14:paraId="0A9E70BA" w14:textId="2AD46999" w:rsidR="00F86E2E" w:rsidRPr="005D4FBB" w:rsidRDefault="0039446C" w:rsidP="00D44C5F">
      <w:pPr>
        <w:pStyle w:val="a6"/>
        <w:rPr>
          <w:i/>
          <w:lang w:val="en-US"/>
        </w:rPr>
      </w:pPr>
      <w:r w:rsidRPr="0039446C">
        <w:rPr>
          <w:lang w:val="en-US"/>
        </w:rPr>
        <w:t xml:space="preserve">nominee meets the criteria for the Award by </w:t>
      </w:r>
      <w:r>
        <w:rPr>
          <w:lang w:val="en-US"/>
        </w:rPr>
        <w:t xml:space="preserve">means of a description of her/his </w:t>
      </w:r>
      <w:r w:rsidR="00D44C5F">
        <w:rPr>
          <w:lang w:val="en-US"/>
        </w:rPr>
        <w:t xml:space="preserve">seminal or sustained outstanding </w:t>
      </w:r>
      <w:r w:rsidRPr="0039446C">
        <w:rPr>
          <w:lang w:val="en-US"/>
        </w:rPr>
        <w:t xml:space="preserve">research contributions </w:t>
      </w:r>
      <w:r w:rsidR="00E3471E">
        <w:rPr>
          <w:rFonts w:hint="eastAsia"/>
          <w:lang w:val="en-US" w:eastAsia="zh-CN"/>
        </w:rPr>
        <w:t>to</w:t>
      </w:r>
      <w:r w:rsidRPr="0039446C">
        <w:rPr>
          <w:lang w:val="en-US"/>
        </w:rPr>
        <w:t xml:space="preserve"> </w:t>
      </w:r>
      <w:r w:rsidR="008D0A53" w:rsidRPr="00E3471E">
        <w:rPr>
          <w:rFonts w:hint="eastAsia"/>
          <w:lang w:val="en-US" w:eastAsia="zh-CN"/>
        </w:rPr>
        <w:t>robotics</w:t>
      </w:r>
      <w:r w:rsidRPr="0039446C">
        <w:rPr>
          <w:lang w:val="en-US"/>
        </w:rPr>
        <w:t>. The form requires names of two</w:t>
      </w:r>
      <w:r w:rsidR="00D44C5F">
        <w:rPr>
          <w:lang w:val="en-US"/>
        </w:rPr>
        <w:t xml:space="preserve"> </w:t>
      </w:r>
      <w:r w:rsidRPr="0039446C">
        <w:rPr>
          <w:lang w:val="en-US"/>
        </w:rPr>
        <w:t xml:space="preserve">additional supporters, and it is </w:t>
      </w:r>
      <w:r>
        <w:rPr>
          <w:lang w:val="en-US"/>
        </w:rPr>
        <w:t xml:space="preserve">necessary to have the nominee’s </w:t>
      </w:r>
      <w:r w:rsidRPr="0039446C">
        <w:rPr>
          <w:lang w:val="en-US"/>
        </w:rPr>
        <w:t xml:space="preserve">confirmation </w:t>
      </w:r>
      <w:r w:rsidR="00E352EC">
        <w:rPr>
          <w:lang w:val="en-US"/>
        </w:rPr>
        <w:t xml:space="preserve">to the nominator </w:t>
      </w:r>
      <w:r w:rsidRPr="0039446C">
        <w:rPr>
          <w:lang w:val="en-US"/>
        </w:rPr>
        <w:t>that if selected she/he wo</w:t>
      </w:r>
      <w:r>
        <w:rPr>
          <w:lang w:val="en-US"/>
        </w:rPr>
        <w:t xml:space="preserve">uld attend the Symposium in the </w:t>
      </w:r>
      <w:r w:rsidRPr="0039446C">
        <w:rPr>
          <w:lang w:val="en-US"/>
        </w:rPr>
        <w:t>year of the award. The nomination</w:t>
      </w:r>
      <w:r>
        <w:rPr>
          <w:lang w:val="en-US"/>
        </w:rPr>
        <w:t xml:space="preserve"> package may include additional </w:t>
      </w:r>
      <w:r w:rsidRPr="0039446C">
        <w:rPr>
          <w:lang w:val="en-US"/>
        </w:rPr>
        <w:t>supporting material, but no more than</w:t>
      </w:r>
      <w:r>
        <w:rPr>
          <w:lang w:val="en-US"/>
        </w:rPr>
        <w:t xml:space="preserve"> eight pages in addition to the </w:t>
      </w:r>
      <w:r w:rsidRPr="0039446C">
        <w:rPr>
          <w:lang w:val="en-US"/>
        </w:rPr>
        <w:t>nominat</w:t>
      </w:r>
      <w:r>
        <w:rPr>
          <w:lang w:val="en-US"/>
        </w:rPr>
        <w:t xml:space="preserve">ion form. </w:t>
      </w:r>
      <w:r w:rsidRPr="0039446C">
        <w:rPr>
          <w:lang w:val="en-US"/>
        </w:rPr>
        <w:t>The nomination must highlight the</w:t>
      </w:r>
      <w:r>
        <w:rPr>
          <w:lang w:val="en-US"/>
        </w:rPr>
        <w:t xml:space="preserve"> nominee’s contributions and must include a </w:t>
      </w:r>
      <w:r w:rsidRPr="0039446C">
        <w:rPr>
          <w:lang w:val="en-US"/>
        </w:rPr>
        <w:t>proposed citation that may be used on the p</w:t>
      </w:r>
      <w:r>
        <w:rPr>
          <w:lang w:val="en-US"/>
        </w:rPr>
        <w:t>laque that will be presented to the nominee.</w:t>
      </w:r>
      <w:r w:rsidR="00D44C5F">
        <w:rPr>
          <w:lang w:val="en-US"/>
        </w:rPr>
        <w:t xml:space="preserve"> Supporting letters should be </w:t>
      </w:r>
      <w:r w:rsidR="00D44C5F" w:rsidRPr="00A91C37">
        <w:rPr>
          <w:lang w:val="en-US"/>
        </w:rPr>
        <w:t>requested</w:t>
      </w:r>
      <w:r w:rsidR="00D44C5F">
        <w:rPr>
          <w:lang w:val="en-US"/>
        </w:rPr>
        <w:t xml:space="preserve"> by the nominator and submitted </w:t>
      </w:r>
      <w:r w:rsidR="00D44C5F" w:rsidRPr="00A91C37">
        <w:rPr>
          <w:lang w:val="en-US"/>
        </w:rPr>
        <w:t>together with other nomination material</w:t>
      </w:r>
      <w:r w:rsidR="00D44C5F">
        <w:rPr>
          <w:lang w:val="en-US"/>
        </w:rPr>
        <w:t>s as a single pdf</w:t>
      </w:r>
      <w:r w:rsidR="00D44C5F" w:rsidRPr="0039446C">
        <w:rPr>
          <w:lang w:val="en-US"/>
        </w:rPr>
        <w:t>.</w:t>
      </w:r>
      <w:r w:rsidR="00D44C5F">
        <w:rPr>
          <w:lang w:val="en-US"/>
        </w:rPr>
        <w:t xml:space="preserve">   </w:t>
      </w:r>
      <w:r>
        <w:rPr>
          <w:lang w:val="en-US"/>
        </w:rPr>
        <w:t xml:space="preserve">   </w:t>
      </w:r>
      <w:r w:rsidR="00F86E2E" w:rsidRPr="0082441B">
        <w:rPr>
          <w:iCs/>
          <w:lang w:val="en-US"/>
        </w:rPr>
        <w:t>No self-nominations are allowed</w:t>
      </w:r>
      <w:r w:rsidR="00C14A30">
        <w:rPr>
          <w:iCs/>
          <w:lang w:val="en-US"/>
        </w:rPr>
        <w:t>.</w:t>
      </w:r>
    </w:p>
    <w:p w14:paraId="7B573987" w14:textId="77777777" w:rsidR="00F86E2E" w:rsidRDefault="00F86E2E" w:rsidP="00F86E2E">
      <w:pPr>
        <w:pStyle w:val="a6"/>
        <w:rPr>
          <w:b/>
          <w:lang w:val="en-US"/>
        </w:rPr>
      </w:pPr>
    </w:p>
    <w:p w14:paraId="5C46E574" w14:textId="7AB922C2" w:rsidR="00F86E2E" w:rsidRPr="0082441B" w:rsidRDefault="0039446C" w:rsidP="00F86E2E">
      <w:pPr>
        <w:pStyle w:val="a6"/>
        <w:rPr>
          <w:b/>
          <w:iCs/>
          <w:lang w:val="en-US"/>
        </w:rPr>
      </w:pPr>
      <w:r>
        <w:rPr>
          <w:b/>
          <w:lang w:val="en-US"/>
        </w:rPr>
        <w:t xml:space="preserve">Eligibility: </w:t>
      </w:r>
      <w:r w:rsidR="008B75F6" w:rsidRPr="008B75F6">
        <w:rPr>
          <w:lang w:val="en-US"/>
        </w:rPr>
        <w:t xml:space="preserve">Members of the Awards Subcommittee </w:t>
      </w:r>
      <w:r w:rsidR="007C48D1">
        <w:rPr>
          <w:lang w:val="en-US"/>
        </w:rPr>
        <w:t xml:space="preserve">pertaining to this award </w:t>
      </w:r>
      <w:r w:rsidR="008B75F6" w:rsidRPr="008B75F6">
        <w:rPr>
          <w:lang w:val="en-US"/>
        </w:rPr>
        <w:t xml:space="preserve">cannot be nominated. </w:t>
      </w:r>
      <w:r w:rsidR="00E352EC" w:rsidRPr="0082441B">
        <w:rPr>
          <w:iCs/>
          <w:lang w:val="en-US"/>
        </w:rPr>
        <w:t>The c</w:t>
      </w:r>
      <w:r w:rsidR="00F86E2E" w:rsidRPr="0082441B">
        <w:rPr>
          <w:iCs/>
          <w:lang w:val="en-US"/>
        </w:rPr>
        <w:t>urrent TC Chairs and TC Vice Chairs are not eligible.</w:t>
      </w:r>
    </w:p>
    <w:p w14:paraId="26DD8542" w14:textId="77777777" w:rsidR="00F86E2E" w:rsidRDefault="00F86E2E" w:rsidP="00F86E2E">
      <w:pPr>
        <w:pStyle w:val="a6"/>
        <w:rPr>
          <w:b/>
          <w:lang w:val="en-US"/>
        </w:rPr>
      </w:pPr>
    </w:p>
    <w:p w14:paraId="1B4E00F5" w14:textId="6410F788" w:rsidR="00533E0C" w:rsidRPr="00533E0C" w:rsidRDefault="00F86E2E" w:rsidP="00533E0C">
      <w:pPr>
        <w:pStyle w:val="a6"/>
        <w:rPr>
          <w:lang w:val="en-US"/>
        </w:rPr>
      </w:pPr>
      <w:r>
        <w:rPr>
          <w:b/>
          <w:lang w:val="en-US"/>
        </w:rPr>
        <w:t>Selection criteria</w:t>
      </w:r>
      <w:r w:rsidR="00533E0C">
        <w:rPr>
          <w:b/>
          <w:lang w:val="en-US"/>
        </w:rPr>
        <w:t>:</w:t>
      </w:r>
      <w:r w:rsidR="00533E0C" w:rsidRPr="00533E0C">
        <w:rPr>
          <w:b/>
          <w:lang w:val="en-US"/>
        </w:rPr>
        <w:t xml:space="preserve"> </w:t>
      </w:r>
      <w:r w:rsidR="00C14A30">
        <w:rPr>
          <w:lang w:val="en-US"/>
        </w:rPr>
        <w:t>S</w:t>
      </w:r>
      <w:r w:rsidR="00190C50">
        <w:rPr>
          <w:lang w:val="en-US"/>
        </w:rPr>
        <w:t>eminal or</w:t>
      </w:r>
      <w:r w:rsidR="004F13AE" w:rsidRPr="008B75F6">
        <w:rPr>
          <w:lang w:val="en-US"/>
        </w:rPr>
        <w:t xml:space="preserve"> sustained outstanding research contributions </w:t>
      </w:r>
      <w:r w:rsidR="009E4362">
        <w:rPr>
          <w:rFonts w:hint="eastAsia"/>
          <w:lang w:val="en-US"/>
        </w:rPr>
        <w:t>to</w:t>
      </w:r>
      <w:r w:rsidR="004F13AE" w:rsidRPr="008B75F6">
        <w:rPr>
          <w:lang w:val="en-US"/>
        </w:rPr>
        <w:t xml:space="preserve"> </w:t>
      </w:r>
      <w:r w:rsidR="00D42A87" w:rsidRPr="009E4362">
        <w:rPr>
          <w:rFonts w:hint="eastAsia"/>
          <w:lang w:val="en-US"/>
        </w:rPr>
        <w:t>robotics</w:t>
      </w:r>
      <w:r w:rsidR="004F13AE" w:rsidRPr="008B75F6">
        <w:rPr>
          <w:lang w:val="en-US"/>
        </w:rPr>
        <w:t xml:space="preserve">, </w:t>
      </w:r>
      <w:r w:rsidR="004F13AE" w:rsidRPr="009E4362">
        <w:rPr>
          <w:lang w:val="en-US"/>
        </w:rPr>
        <w:t>either of a fundamental or applied nature</w:t>
      </w:r>
      <w:r w:rsidR="004F13AE" w:rsidRPr="008B75F6">
        <w:rPr>
          <w:lang w:val="en-US"/>
        </w:rPr>
        <w:t>, and a significant history of contributions to IFAC</w:t>
      </w:r>
      <w:r w:rsidR="004F13AE">
        <w:rPr>
          <w:lang w:val="en-US"/>
        </w:rPr>
        <w:t>.</w:t>
      </w:r>
    </w:p>
    <w:p w14:paraId="1A877187" w14:textId="77777777" w:rsidR="00533E0C" w:rsidRDefault="00533E0C" w:rsidP="00533E0C">
      <w:pPr>
        <w:pStyle w:val="a6"/>
        <w:rPr>
          <w:b/>
          <w:lang w:val="en-US"/>
        </w:rPr>
      </w:pPr>
    </w:p>
    <w:p w14:paraId="591AF633" w14:textId="77777777" w:rsidR="00533E0C" w:rsidRPr="00D455F8" w:rsidRDefault="00F86E2E" w:rsidP="00533E0C">
      <w:pPr>
        <w:pStyle w:val="a6"/>
        <w:rPr>
          <w:b/>
          <w:lang w:val="en-US"/>
        </w:rPr>
      </w:pPr>
      <w:r>
        <w:rPr>
          <w:b/>
          <w:lang w:val="en-US"/>
        </w:rPr>
        <w:t>Selection process</w:t>
      </w:r>
      <w:r w:rsidR="00533E0C">
        <w:rPr>
          <w:b/>
          <w:lang w:val="en-US"/>
        </w:rPr>
        <w:t>:</w:t>
      </w:r>
    </w:p>
    <w:p w14:paraId="7A63D82B" w14:textId="17FEA4FD" w:rsidR="00533E0C" w:rsidRPr="00533E0C" w:rsidRDefault="00533E0C" w:rsidP="00533E0C">
      <w:pPr>
        <w:pStyle w:val="a6"/>
        <w:rPr>
          <w:lang w:val="en-US" w:eastAsia="ja-JP"/>
        </w:rPr>
      </w:pPr>
      <w:r w:rsidRPr="00533E0C">
        <w:rPr>
          <w:lang w:val="en-US" w:eastAsia="ja-JP"/>
        </w:rPr>
        <w:t>TC4.</w:t>
      </w:r>
      <w:r w:rsidR="00D9752B">
        <w:rPr>
          <w:rFonts w:hint="eastAsia"/>
          <w:lang w:val="en-US" w:eastAsia="zh-CN"/>
        </w:rPr>
        <w:t>3</w:t>
      </w:r>
      <w:r w:rsidRPr="00533E0C">
        <w:rPr>
          <w:lang w:val="en-US" w:eastAsia="ja-JP"/>
        </w:rPr>
        <w:t xml:space="preserve"> will make solicitation for the award by advertising sufficiently in advance. A small group chosen by the Chair of the Awards Subcommittee in consultation with the TC4.</w:t>
      </w:r>
      <w:r w:rsidR="00D9752B">
        <w:rPr>
          <w:rFonts w:hint="eastAsia"/>
          <w:lang w:val="en-US" w:eastAsia="zh-CN"/>
        </w:rPr>
        <w:t>3</w:t>
      </w:r>
      <w:r w:rsidRPr="00533E0C">
        <w:rPr>
          <w:lang w:val="en-US" w:eastAsia="ja-JP"/>
        </w:rPr>
        <w:t xml:space="preserve"> Chair will select the award recipient, and will notify them of their success and the need for them to attend the forthcoming IFAC Symposium on </w:t>
      </w:r>
      <w:r w:rsidR="00EF637A">
        <w:rPr>
          <w:lang w:val="en-US" w:eastAsia="ja-JP"/>
        </w:rPr>
        <w:t>Robotics</w:t>
      </w:r>
      <w:r w:rsidRPr="00533E0C">
        <w:rPr>
          <w:lang w:val="en-US" w:eastAsia="ja-JP"/>
        </w:rPr>
        <w:t xml:space="preserve">. The Awards Subcommittee will advise Symposium organizers of the outcome, who will arrange for a plaque to be available at the awards ceremony.   </w:t>
      </w:r>
    </w:p>
    <w:p w14:paraId="6368DB10" w14:textId="77777777" w:rsidR="00F86E2E" w:rsidRPr="00533E0C" w:rsidRDefault="00F86E2E" w:rsidP="00533E0C">
      <w:pPr>
        <w:pStyle w:val="a6"/>
        <w:rPr>
          <w:lang w:val="en-US" w:eastAsia="ja-JP"/>
        </w:rPr>
      </w:pPr>
    </w:p>
    <w:p w14:paraId="48A8CEF3" w14:textId="77777777" w:rsidR="00F86E2E" w:rsidRDefault="00F86E2E" w:rsidP="00F86E2E">
      <w:pPr>
        <w:pStyle w:val="a6"/>
        <w:rPr>
          <w:b/>
          <w:lang w:val="en-US" w:eastAsia="ja-JP"/>
        </w:rPr>
      </w:pPr>
      <w:r>
        <w:rPr>
          <w:b/>
          <w:lang w:val="en-US" w:eastAsia="ja-JP"/>
        </w:rPr>
        <w:t>Frequency of the award and occasion of award ceremony</w:t>
      </w:r>
    </w:p>
    <w:p w14:paraId="0F182DD3" w14:textId="32D508DF" w:rsidR="00F86E2E" w:rsidRDefault="00533E0C" w:rsidP="00F86E2E">
      <w:pPr>
        <w:pStyle w:val="a6"/>
        <w:rPr>
          <w:lang w:val="en-US"/>
        </w:rPr>
      </w:pPr>
      <w:r>
        <w:rPr>
          <w:lang w:val="en-US"/>
        </w:rPr>
        <w:t xml:space="preserve">The award is given triennially in the </w:t>
      </w:r>
      <w:r w:rsidRPr="00533E0C">
        <w:rPr>
          <w:lang w:val="en-US" w:eastAsia="ja-JP"/>
        </w:rPr>
        <w:t xml:space="preserve">Symposium on </w:t>
      </w:r>
      <w:r w:rsidR="00EF637A">
        <w:rPr>
          <w:lang w:val="en-US" w:eastAsia="ja-JP"/>
        </w:rPr>
        <w:t>Robotics</w:t>
      </w:r>
      <w:r>
        <w:rPr>
          <w:lang w:val="en-US" w:eastAsia="ja-JP"/>
        </w:rPr>
        <w:t>.</w:t>
      </w:r>
    </w:p>
    <w:p w14:paraId="2DA2C08F" w14:textId="77777777" w:rsidR="00F86E2E" w:rsidRDefault="00F86E2E" w:rsidP="00F86E2E">
      <w:pPr>
        <w:pStyle w:val="a6"/>
        <w:rPr>
          <w:lang w:val="en-US"/>
        </w:rPr>
      </w:pPr>
    </w:p>
    <w:p w14:paraId="57C1FDAC" w14:textId="77777777" w:rsidR="00F86E2E" w:rsidRDefault="00F86E2E" w:rsidP="00F86E2E">
      <w:pPr>
        <w:pStyle w:val="a6"/>
        <w:rPr>
          <w:b/>
          <w:lang w:val="en-US"/>
        </w:rPr>
      </w:pPr>
    </w:p>
    <w:p w14:paraId="482D9383" w14:textId="77777777" w:rsidR="00F86E2E" w:rsidRPr="009B4456" w:rsidRDefault="00F86E2E" w:rsidP="00F86E2E">
      <w:pPr>
        <w:pStyle w:val="a6"/>
        <w:rPr>
          <w:b/>
          <w:lang w:val="en-US"/>
        </w:rPr>
      </w:pPr>
    </w:p>
    <w:p w14:paraId="1780F53D" w14:textId="77777777" w:rsidR="00381D32" w:rsidRPr="008D6730" w:rsidRDefault="00381D32" w:rsidP="008D6730">
      <w:pPr>
        <w:rPr>
          <w:lang w:val="en-US"/>
        </w:rPr>
      </w:pPr>
    </w:p>
    <w:p w14:paraId="494CE72C" w14:textId="77777777" w:rsidR="002714DB" w:rsidRDefault="002714DB">
      <w:pPr>
        <w:spacing w:after="0" w:line="0" w:lineRule="auto"/>
        <w:rPr>
          <w:b/>
          <w:lang w:val="en-AU"/>
        </w:rPr>
      </w:pPr>
      <w:r>
        <w:rPr>
          <w:b/>
          <w:lang w:val="en-AU"/>
        </w:rPr>
        <w:br w:type="page"/>
      </w:r>
    </w:p>
    <w:p w14:paraId="264D5DCD" w14:textId="7CB90CFB" w:rsidR="002714DB" w:rsidRDefault="002714DB" w:rsidP="00C50CA3">
      <w:pPr>
        <w:rPr>
          <w:b/>
          <w:lang w:val="en-AU"/>
        </w:rPr>
      </w:pPr>
      <w:r w:rsidRPr="00AF0368">
        <w:rPr>
          <w:b/>
          <w:lang w:val="en-AU"/>
        </w:rPr>
        <w:lastRenderedPageBreak/>
        <w:t xml:space="preserve">IFAC Technical Committee on </w:t>
      </w:r>
      <w:r w:rsidR="00EF637A">
        <w:rPr>
          <w:b/>
          <w:lang w:val="en-AU"/>
        </w:rPr>
        <w:t>Robotics</w:t>
      </w:r>
    </w:p>
    <w:p w14:paraId="01143AA6" w14:textId="47AFB6D5" w:rsidR="002714DB" w:rsidRDefault="00C50CA3" w:rsidP="002714D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 w:hint="eastAsia"/>
          <w:b/>
          <w:sz w:val="28"/>
          <w:szCs w:val="28"/>
          <w:lang w:eastAsia="zh-CN"/>
        </w:rPr>
        <w:t>ROBOTICS</w:t>
      </w:r>
      <w:r w:rsidR="002714DB">
        <w:rPr>
          <w:rFonts w:ascii="Arial" w:hAnsi="Arial"/>
          <w:b/>
          <w:sz w:val="28"/>
          <w:szCs w:val="28"/>
        </w:rPr>
        <w:t xml:space="preserve"> </w:t>
      </w:r>
      <w:r w:rsidR="006C10C7" w:rsidRPr="006C10C7">
        <w:rPr>
          <w:rFonts w:ascii="Arial" w:hAnsi="Arial" w:cs="Arial"/>
          <w:b/>
          <w:color w:val="222222"/>
          <w:sz w:val="28"/>
          <w:szCs w:val="28"/>
        </w:rPr>
        <w:t>OUTSTANDING INV</w:t>
      </w:r>
      <w:r w:rsidR="007B335F">
        <w:rPr>
          <w:rFonts w:ascii="Arial" w:eastAsia="맑은 고딕" w:hAnsi="Arial" w:cs="Arial" w:hint="eastAsia"/>
          <w:b/>
          <w:color w:val="222222"/>
          <w:sz w:val="28"/>
          <w:szCs w:val="28"/>
          <w:lang w:eastAsia="ko-KR"/>
        </w:rPr>
        <w:t>E</w:t>
      </w:r>
      <w:r w:rsidR="006C10C7" w:rsidRPr="006C10C7">
        <w:rPr>
          <w:rFonts w:ascii="Arial" w:hAnsi="Arial" w:cs="Arial"/>
          <w:b/>
          <w:color w:val="222222"/>
          <w:sz w:val="28"/>
          <w:szCs w:val="28"/>
        </w:rPr>
        <w:t>STIGATOR</w:t>
      </w:r>
      <w:r w:rsidR="006C10C7">
        <w:rPr>
          <w:rFonts w:ascii="Arial" w:hAnsi="Arial" w:cs="Arial"/>
          <w:color w:val="222222"/>
        </w:rPr>
        <w:t xml:space="preserve"> </w:t>
      </w:r>
      <w:r w:rsidR="002714DB">
        <w:rPr>
          <w:rFonts w:ascii="Arial" w:hAnsi="Arial"/>
          <w:b/>
          <w:sz w:val="28"/>
          <w:szCs w:val="28"/>
        </w:rPr>
        <w:t>AWARD</w:t>
      </w:r>
    </w:p>
    <w:p w14:paraId="5137A5E8" w14:textId="77777777" w:rsidR="007B335F" w:rsidRDefault="002714DB" w:rsidP="007B335F">
      <w:pPr>
        <w:jc w:val="center"/>
        <w:rPr>
          <w:rFonts w:ascii="Arial" w:eastAsia="맑은 고딕" w:hAnsi="Arial"/>
          <w:b/>
          <w:sz w:val="28"/>
          <w:szCs w:val="28"/>
          <w:lang w:eastAsia="ko-KR"/>
        </w:rPr>
      </w:pPr>
      <w:r>
        <w:rPr>
          <w:rFonts w:ascii="Arial" w:hAnsi="Arial"/>
          <w:b/>
          <w:sz w:val="28"/>
          <w:szCs w:val="28"/>
        </w:rPr>
        <w:t>Nomin</w:t>
      </w:r>
      <w:r w:rsidRPr="009C04D7">
        <w:rPr>
          <w:rFonts w:ascii="Arial" w:hAnsi="Arial"/>
          <w:b/>
          <w:sz w:val="28"/>
          <w:szCs w:val="28"/>
        </w:rPr>
        <w:t>ation Form</w:t>
      </w:r>
    </w:p>
    <w:p w14:paraId="16FDF65C" w14:textId="082C9F37" w:rsidR="002714DB" w:rsidRPr="007B335F" w:rsidRDefault="007B335F" w:rsidP="007B335F">
      <w:pPr>
        <w:rPr>
          <w:rFonts w:eastAsia="맑은 고딕"/>
          <w:sz w:val="28"/>
          <w:szCs w:val="28"/>
          <w:lang w:eastAsia="ko-KR"/>
        </w:rPr>
      </w:pPr>
      <w:r w:rsidRPr="007B335F">
        <w:rPr>
          <w:b/>
        </w:rPr>
        <w:t>(to be returned to</w:t>
      </w:r>
      <w:r w:rsidRPr="007B335F">
        <w:rPr>
          <w:lang w:val="en-AU"/>
        </w:rPr>
        <w:t xml:space="preserve"> </w:t>
      </w:r>
      <w:r w:rsidRPr="007B335F">
        <w:rPr>
          <w:lang w:val="en-US"/>
        </w:rPr>
        <w:t xml:space="preserve">zheng_chen@zju.edu.cn </w:t>
      </w:r>
      <w:r w:rsidRPr="007B335F">
        <w:rPr>
          <w:i/>
          <w:lang w:val="en-AU"/>
        </w:rPr>
        <w:t>(Subject: IFAC TC4.3 Awards)</w:t>
      </w:r>
      <w:r w:rsidRPr="007B335F">
        <w:rPr>
          <w:b/>
        </w:rPr>
        <w:t xml:space="preserve"> by 28th February, 2025)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4090"/>
        <w:gridCol w:w="2821"/>
      </w:tblGrid>
      <w:tr w:rsidR="002714DB" w:rsidRPr="00F670CC" w14:paraId="7C7A6628" w14:textId="77777777" w:rsidTr="00760C1E">
        <w:tc>
          <w:tcPr>
            <w:tcW w:w="9242" w:type="dxa"/>
            <w:gridSpan w:val="3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27E0F742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Nominee Details:-</w:t>
            </w:r>
          </w:p>
        </w:tc>
      </w:tr>
      <w:tr w:rsidR="002714DB" w:rsidRPr="00F670CC" w14:paraId="1E00BD24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7EADFBCC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Name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73A1B745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714DB" w:rsidRPr="00F670CC" w14:paraId="678C4FA8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1D64D749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Institution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40A3D0C1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714DB" w:rsidRPr="00F670CC" w14:paraId="32233856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0CD8CE2E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Department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746A6EA2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714DB" w:rsidRPr="00F670CC" w14:paraId="0352A01A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0C34FBE9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Address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67B0C3C1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714DB" w:rsidRPr="00F670CC" w14:paraId="490A2BE2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dashed" w:sz="4" w:space="0" w:color="auto"/>
            </w:tcBorders>
            <w:shd w:val="clear" w:color="auto" w:fill="auto"/>
          </w:tcPr>
          <w:p w14:paraId="13D4C8E2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52B4BDC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714DB" w:rsidRPr="00F670CC" w14:paraId="5D2A6966" w14:textId="77777777" w:rsidTr="00760C1E">
        <w:tc>
          <w:tcPr>
            <w:tcW w:w="9242" w:type="dxa"/>
            <w:gridSpan w:val="3"/>
            <w:tcBorders>
              <w:top w:val="single" w:sz="36" w:space="0" w:color="auto"/>
              <w:left w:val="single" w:sz="3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14:paraId="26426BB3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Nominator Details:-</w:t>
            </w:r>
          </w:p>
        </w:tc>
      </w:tr>
      <w:tr w:rsidR="002714DB" w:rsidRPr="00F670CC" w14:paraId="282149AA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3F1A50D0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Name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6F9AFE79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714DB" w:rsidRPr="00F670CC" w14:paraId="3FABC9E0" w14:textId="77777777" w:rsidTr="00760C1E">
        <w:tc>
          <w:tcPr>
            <w:tcW w:w="2093" w:type="dxa"/>
            <w:tcBorders>
              <w:top w:val="single" w:sz="6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2013D334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Institution</w:t>
            </w:r>
          </w:p>
        </w:tc>
        <w:tc>
          <w:tcPr>
            <w:tcW w:w="7149" w:type="dxa"/>
            <w:gridSpan w:val="2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339A4091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714DB" w:rsidRPr="00F670CC" w14:paraId="57070562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dashed" w:sz="4" w:space="0" w:color="auto"/>
            </w:tcBorders>
            <w:shd w:val="clear" w:color="auto" w:fill="auto"/>
          </w:tcPr>
          <w:p w14:paraId="3C6C6FFD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711200B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714DB" w:rsidRPr="00F670CC" w14:paraId="5CEB6D27" w14:textId="77777777" w:rsidTr="00760C1E">
        <w:trPr>
          <w:trHeight w:hRule="exact" w:val="2858"/>
        </w:trPr>
        <w:tc>
          <w:tcPr>
            <w:tcW w:w="9242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3667411" w14:textId="77777777" w:rsidR="002714DB" w:rsidRPr="00F670CC" w:rsidRDefault="002714DB" w:rsidP="00760C1E">
            <w:pPr>
              <w:spacing w:before="100" w:beforeAutospacing="1"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 xml:space="preserve">Proposed citation, 150 words maximum </w:t>
            </w:r>
          </w:p>
          <w:p w14:paraId="4C7F867E" w14:textId="77777777" w:rsidR="002714DB" w:rsidRPr="00F670CC" w:rsidRDefault="002714DB" w:rsidP="00760C1E">
            <w:pPr>
              <w:spacing w:after="100" w:afterAutospacing="1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(for use if the nomination is successful)</w:t>
            </w:r>
          </w:p>
          <w:p w14:paraId="53577334" w14:textId="77777777" w:rsidR="002714DB" w:rsidRPr="00F670CC" w:rsidRDefault="002714DB" w:rsidP="00760C1E">
            <w:pPr>
              <w:spacing w:after="100" w:afterAutospacing="1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F670CC">
              <w:rPr>
                <w:rFonts w:ascii="Arial" w:hAnsi="Arial"/>
                <w:bCs/>
                <w:sz w:val="24"/>
                <w:szCs w:val="24"/>
              </w:rPr>
              <w:t>…</w:t>
            </w:r>
          </w:p>
        </w:tc>
      </w:tr>
      <w:tr w:rsidR="002714DB" w:rsidRPr="00F670CC" w14:paraId="4FF40D9F" w14:textId="77777777" w:rsidTr="00760C1E">
        <w:tc>
          <w:tcPr>
            <w:tcW w:w="9242" w:type="dxa"/>
            <w:gridSpan w:val="3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4EC75426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Supporter 1:-</w:t>
            </w:r>
          </w:p>
        </w:tc>
      </w:tr>
      <w:tr w:rsidR="002714DB" w:rsidRPr="00F670CC" w14:paraId="5A1CFC59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60BB621A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Name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0FAF7B61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714DB" w:rsidRPr="00F670CC" w14:paraId="68E75B30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2509C072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Position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02288E4A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714DB" w:rsidRPr="00F670CC" w14:paraId="01AED7B5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0EA22406" w14:textId="3355108A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7D4CADA7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714DB" w:rsidRPr="00F670CC" w14:paraId="31D59FA0" w14:textId="77777777" w:rsidTr="00760C1E">
        <w:tc>
          <w:tcPr>
            <w:tcW w:w="9242" w:type="dxa"/>
            <w:gridSpan w:val="3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2B95EDEE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Supporter 2:-</w:t>
            </w:r>
          </w:p>
        </w:tc>
      </w:tr>
      <w:tr w:rsidR="002714DB" w:rsidRPr="00F670CC" w14:paraId="196328E7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6B5997A3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Name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671B323C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714DB" w:rsidRPr="00F670CC" w14:paraId="6BF0C608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0C24D820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Position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14:paraId="7C83EB8F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714DB" w:rsidRPr="00F670CC" w14:paraId="43FDD1F8" w14:textId="77777777" w:rsidTr="00760C1E">
        <w:tc>
          <w:tcPr>
            <w:tcW w:w="2093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dashed" w:sz="4" w:space="0" w:color="auto"/>
            </w:tcBorders>
            <w:shd w:val="clear" w:color="auto" w:fill="auto"/>
          </w:tcPr>
          <w:p w14:paraId="0EEA0F21" w14:textId="61684A55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7149" w:type="dxa"/>
            <w:gridSpan w:val="2"/>
            <w:tcBorders>
              <w:top w:val="single" w:sz="2" w:space="0" w:color="auto"/>
              <w:left w:val="dashed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44531FF5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714DB" w:rsidRPr="00F670CC" w14:paraId="603749C0" w14:textId="77777777" w:rsidTr="00760C1E">
        <w:trPr>
          <w:trHeight w:val="767"/>
        </w:trPr>
        <w:tc>
          <w:tcPr>
            <w:tcW w:w="9242" w:type="dxa"/>
            <w:gridSpan w:val="3"/>
            <w:tcBorders>
              <w:top w:val="single" w:sz="36" w:space="0" w:color="auto"/>
              <w:left w:val="single" w:sz="36" w:space="0" w:color="auto"/>
              <w:bottom w:val="dashed" w:sz="4" w:space="0" w:color="auto"/>
              <w:right w:val="single" w:sz="36" w:space="0" w:color="auto"/>
            </w:tcBorders>
            <w:shd w:val="clear" w:color="auto" w:fill="auto"/>
          </w:tcPr>
          <w:p w14:paraId="7B6CFA5F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</w:rPr>
            </w:pPr>
            <w:r w:rsidRPr="00F670CC">
              <w:rPr>
                <w:rFonts w:ascii="Arial" w:hAnsi="Arial"/>
                <w:bCs/>
                <w:sz w:val="20"/>
                <w:szCs w:val="20"/>
              </w:rPr>
              <w:t xml:space="preserve">I confirm my nomination. </w:t>
            </w:r>
          </w:p>
          <w:p w14:paraId="1ECE0234" w14:textId="008E2A4C" w:rsidR="002714DB" w:rsidRPr="00F670CC" w:rsidRDefault="002714DB" w:rsidP="0001219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Cs/>
                <w:sz w:val="20"/>
                <w:szCs w:val="20"/>
              </w:rPr>
              <w:t xml:space="preserve">Also, if I am selected for the award I confirm that I will attend the </w:t>
            </w:r>
            <w:r w:rsidR="00EF637A">
              <w:rPr>
                <w:rFonts w:ascii="Arial" w:hAnsi="Arial"/>
                <w:bCs/>
                <w:sz w:val="20"/>
                <w:szCs w:val="20"/>
              </w:rPr>
              <w:t>Robotics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Symposium (</w:t>
            </w:r>
            <w:r w:rsidR="00190C50">
              <w:rPr>
                <w:rFonts w:ascii="Arial" w:hAnsi="Arial"/>
                <w:bCs/>
                <w:sz w:val="20"/>
                <w:szCs w:val="20"/>
              </w:rPr>
              <w:t>Venue, Dates</w:t>
            </w:r>
            <w:r w:rsidRPr="00F670CC">
              <w:rPr>
                <w:rFonts w:ascii="Arial" w:hAnsi="Arial"/>
                <w:bCs/>
                <w:sz w:val="20"/>
                <w:szCs w:val="20"/>
              </w:rPr>
              <w:t>)</w:t>
            </w:r>
          </w:p>
        </w:tc>
      </w:tr>
      <w:tr w:rsidR="002714DB" w:rsidRPr="00F670CC" w14:paraId="719A530B" w14:textId="77777777" w:rsidTr="00760C1E">
        <w:trPr>
          <w:trHeight w:val="1418"/>
        </w:trPr>
        <w:tc>
          <w:tcPr>
            <w:tcW w:w="6345" w:type="dxa"/>
            <w:gridSpan w:val="2"/>
            <w:tcBorders>
              <w:top w:val="dashed" w:sz="4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14:paraId="441521D1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Nominee’s Signature:-</w:t>
            </w:r>
          </w:p>
          <w:p w14:paraId="79BF2B4F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dashed" w:sz="4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5ED747B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Dat</w:t>
            </w:r>
            <w:r w:rsidRPr="00F670CC">
              <w:rPr>
                <w:rFonts w:ascii="Arial" w:hAnsi="Arial"/>
                <w:b/>
                <w:i/>
                <w:sz w:val="24"/>
                <w:szCs w:val="24"/>
              </w:rPr>
              <w:t>e</w:t>
            </w:r>
            <w:r w:rsidRPr="00F670CC">
              <w:rPr>
                <w:rFonts w:ascii="Arial" w:hAnsi="Arial"/>
                <w:b/>
                <w:sz w:val="24"/>
                <w:szCs w:val="24"/>
              </w:rPr>
              <w:t>:-</w:t>
            </w:r>
          </w:p>
        </w:tc>
      </w:tr>
    </w:tbl>
    <w:p w14:paraId="4870CE52" w14:textId="2563FB51" w:rsidR="002714DB" w:rsidRDefault="002714DB" w:rsidP="002714DB">
      <w:pPr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0"/>
        <w:gridCol w:w="2410"/>
      </w:tblGrid>
      <w:tr w:rsidR="002714DB" w:rsidRPr="00F670CC" w14:paraId="73BF9C6B" w14:textId="77777777" w:rsidTr="000E5FA7">
        <w:trPr>
          <w:trHeight w:hRule="exact" w:val="12076"/>
        </w:trPr>
        <w:tc>
          <w:tcPr>
            <w:tcW w:w="9242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2AA80D69" w14:textId="77777777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br w:type="page"/>
            </w:r>
            <w:r w:rsidRPr="00F670CC">
              <w:rPr>
                <w:rFonts w:ascii="Arial" w:hAnsi="Arial"/>
                <w:b/>
                <w:sz w:val="24"/>
                <w:szCs w:val="24"/>
              </w:rPr>
              <w:t>Nomination</w:t>
            </w:r>
            <w:r w:rsidRPr="00F670CC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0C174506" w14:textId="47739569" w:rsidR="002714DB" w:rsidRPr="00F670CC" w:rsidRDefault="002714DB" w:rsidP="00760C1E">
            <w:pPr>
              <w:spacing w:before="100" w:beforeAutospacing="1" w:after="100" w:afterAutospacing="1" w:line="240" w:lineRule="auto"/>
              <w:rPr>
                <w:rFonts w:ascii="Arial" w:hAnsi="Arial"/>
                <w:sz w:val="20"/>
                <w:szCs w:val="20"/>
              </w:rPr>
            </w:pPr>
            <w:r w:rsidRPr="00F670CC">
              <w:rPr>
                <w:rFonts w:ascii="Arial" w:hAnsi="Arial"/>
                <w:sz w:val="20"/>
                <w:szCs w:val="20"/>
              </w:rPr>
              <w:t xml:space="preserve">(Provide information describing the nominee’s research contributions in </w:t>
            </w:r>
            <w:r w:rsidR="00EF637A">
              <w:rPr>
                <w:rFonts w:ascii="Arial" w:hAnsi="Arial" w:hint="eastAsia"/>
                <w:sz w:val="20"/>
                <w:szCs w:val="20"/>
                <w:lang w:eastAsia="zh-CN"/>
              </w:rPr>
              <w:t>robotics</w:t>
            </w:r>
            <w:r w:rsidRPr="00F670CC">
              <w:rPr>
                <w:rFonts w:ascii="Arial" w:hAnsi="Arial"/>
                <w:sz w:val="20"/>
                <w:szCs w:val="20"/>
              </w:rPr>
              <w:t xml:space="preserve"> and her/his history of participation in and contributions to IFAC </w:t>
            </w:r>
            <w:r w:rsidR="00EF637A">
              <w:rPr>
                <w:rFonts w:ascii="Arial" w:hAnsi="Arial" w:hint="eastAsia"/>
                <w:sz w:val="20"/>
                <w:szCs w:val="20"/>
                <w:lang w:eastAsia="zh-CN"/>
              </w:rPr>
              <w:t>robotics</w:t>
            </w:r>
            <w:r w:rsidRPr="00F670CC">
              <w:rPr>
                <w:rFonts w:ascii="Arial" w:hAnsi="Arial"/>
                <w:sz w:val="20"/>
                <w:szCs w:val="20"/>
              </w:rPr>
              <w:t xml:space="preserve"> activities)</w:t>
            </w:r>
          </w:p>
        </w:tc>
      </w:tr>
      <w:tr w:rsidR="002714DB" w:rsidRPr="00F670CC" w14:paraId="3B1861E5" w14:textId="77777777" w:rsidTr="00760C1E">
        <w:trPr>
          <w:trHeight w:val="1087"/>
        </w:trPr>
        <w:tc>
          <w:tcPr>
            <w:tcW w:w="67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14:paraId="18E09947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Nominator’s Signature:-</w:t>
            </w:r>
          </w:p>
          <w:p w14:paraId="7B64FB8D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3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C134A5A" w14:textId="77777777" w:rsidR="002714DB" w:rsidRPr="00F670CC" w:rsidRDefault="002714DB" w:rsidP="00760C1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670CC">
              <w:rPr>
                <w:rFonts w:ascii="Arial" w:hAnsi="Arial"/>
                <w:b/>
                <w:sz w:val="24"/>
                <w:szCs w:val="24"/>
              </w:rPr>
              <w:t>Dat</w:t>
            </w:r>
            <w:r w:rsidRPr="00F670CC">
              <w:rPr>
                <w:rFonts w:ascii="Arial" w:hAnsi="Arial"/>
                <w:b/>
                <w:i/>
                <w:sz w:val="24"/>
                <w:szCs w:val="24"/>
              </w:rPr>
              <w:t>e</w:t>
            </w:r>
            <w:r w:rsidRPr="00F670CC">
              <w:rPr>
                <w:rFonts w:ascii="Arial" w:hAnsi="Arial"/>
                <w:b/>
                <w:sz w:val="24"/>
                <w:szCs w:val="24"/>
              </w:rPr>
              <w:t>:-</w:t>
            </w:r>
          </w:p>
        </w:tc>
      </w:tr>
    </w:tbl>
    <w:p w14:paraId="358C0390" w14:textId="77777777" w:rsidR="007F19BD" w:rsidRDefault="007F19BD" w:rsidP="007F19BD">
      <w:pPr>
        <w:rPr>
          <w:lang w:val="en-US"/>
        </w:rPr>
      </w:pPr>
    </w:p>
    <w:p w14:paraId="577175CA" w14:textId="77777777" w:rsidR="005E2774" w:rsidRDefault="005E2774" w:rsidP="001A4801">
      <w:pPr>
        <w:spacing w:after="0" w:line="0" w:lineRule="auto"/>
        <w:rPr>
          <w:b/>
          <w:sz w:val="28"/>
          <w:szCs w:val="28"/>
          <w:lang w:val="en-US"/>
        </w:rPr>
      </w:pPr>
    </w:p>
    <w:sectPr w:rsidR="005E2774" w:rsidSect="00F75FDB">
      <w:headerReference w:type="default" r:id="rId8"/>
      <w:footerReference w:type="default" r:id="rId9"/>
      <w:pgSz w:w="11906" w:h="16838"/>
      <w:pgMar w:top="1928" w:right="1418" w:bottom="73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09911" w14:textId="77777777" w:rsidR="006846F8" w:rsidRDefault="006846F8" w:rsidP="00C91C0E">
      <w:pPr>
        <w:spacing w:after="0" w:line="240" w:lineRule="auto"/>
      </w:pPr>
      <w:r>
        <w:separator/>
      </w:r>
    </w:p>
  </w:endnote>
  <w:endnote w:type="continuationSeparator" w:id="0">
    <w:p w14:paraId="28887B2A" w14:textId="77777777" w:rsidR="006846F8" w:rsidRDefault="006846F8" w:rsidP="00C9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31500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364543" w14:textId="3B999B0F" w:rsidR="00E6412B" w:rsidRDefault="00E6412B">
        <w:pPr>
          <w:pStyle w:val="a4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DB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70BF853" w14:textId="77777777" w:rsidR="00E6412B" w:rsidRDefault="00E641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B93A" w14:textId="77777777" w:rsidR="006846F8" w:rsidRDefault="006846F8" w:rsidP="00C91C0E">
      <w:pPr>
        <w:spacing w:after="0" w:line="240" w:lineRule="auto"/>
      </w:pPr>
      <w:r>
        <w:separator/>
      </w:r>
    </w:p>
  </w:footnote>
  <w:footnote w:type="continuationSeparator" w:id="0">
    <w:p w14:paraId="39E0A722" w14:textId="77777777" w:rsidR="006846F8" w:rsidRDefault="006846F8" w:rsidP="00C9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328F3" w14:textId="77777777" w:rsidR="00E6412B" w:rsidRDefault="00E6412B" w:rsidP="00C91C0E">
    <w:pPr>
      <w:pStyle w:val="a3"/>
      <w:jc w:val="right"/>
      <w:rPr>
        <w:noProof/>
        <w:lang w:eastAsia="de-DE"/>
      </w:rPr>
    </w:pPr>
    <w:r>
      <w:rPr>
        <w:noProof/>
        <w:lang w:val="en-US" w:eastAsia="zh-TW"/>
      </w:rPr>
      <w:drawing>
        <wp:anchor distT="0" distB="0" distL="114300" distR="114300" simplePos="0" relativeHeight="251659776" behindDoc="1" locked="0" layoutInCell="1" allowOverlap="1" wp14:anchorId="3905E53F" wp14:editId="323878CE">
          <wp:simplePos x="0" y="0"/>
          <wp:positionH relativeFrom="column">
            <wp:posOffset>-103505</wp:posOffset>
          </wp:positionH>
          <wp:positionV relativeFrom="paragraph">
            <wp:posOffset>-138430</wp:posOffset>
          </wp:positionV>
          <wp:extent cx="1481455" cy="628015"/>
          <wp:effectExtent l="0" t="0" r="4445" b="635"/>
          <wp:wrapTight wrapText="bothSides">
            <wp:wrapPolygon edited="0">
              <wp:start x="0" y="0"/>
              <wp:lineTo x="0" y="15725"/>
              <wp:lineTo x="2500" y="20967"/>
              <wp:lineTo x="19443" y="20967"/>
              <wp:lineTo x="21387" y="19001"/>
              <wp:lineTo x="21387" y="0"/>
              <wp:lineTo x="0" y="0"/>
            </wp:wrapPolygon>
          </wp:wrapTight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6BA10" w14:textId="77777777" w:rsidR="00E6412B" w:rsidRDefault="00E6412B" w:rsidP="00CE231F">
    <w:pPr>
      <w:pStyle w:val="a3"/>
      <w:jc w:val="center"/>
      <w:rPr>
        <w:noProof/>
        <w:lang w:eastAsia="de-DE"/>
      </w:rPr>
    </w:pPr>
    <w:r>
      <w:rPr>
        <w:noProof/>
        <w:lang w:eastAsia="de-DE"/>
      </w:rPr>
      <w:t xml:space="preserve">                                                        </w:t>
    </w:r>
    <w:r w:rsidR="005D4FBB">
      <w:rPr>
        <w:noProof/>
        <w:lang w:eastAsia="de-DE"/>
      </w:rPr>
      <w:tab/>
    </w:r>
    <w:r w:rsidR="005D4FBB">
      <w:rPr>
        <w:noProof/>
        <w:lang w:eastAsia="de-DE"/>
      </w:rPr>
      <w:tab/>
    </w:r>
    <w:r>
      <w:rPr>
        <w:noProof/>
        <w:lang w:eastAsia="de-DE"/>
      </w:rPr>
      <w:t xml:space="preserve">IFAC </w:t>
    </w:r>
    <w:r w:rsidR="005D4FBB">
      <w:rPr>
        <w:noProof/>
        <w:lang w:eastAsia="de-DE"/>
      </w:rPr>
      <w:t>TC Award Template</w:t>
    </w:r>
    <w:r>
      <w:rPr>
        <w:noProof/>
        <w:lang w:eastAsia="de-DE"/>
      </w:rPr>
      <w:t xml:space="preserve">            </w:t>
    </w:r>
    <w:r>
      <w:rPr>
        <w:noProof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BC5"/>
    <w:multiLevelType w:val="multilevel"/>
    <w:tmpl w:val="507E7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" w15:restartNumberingAfterBreak="0">
    <w:nsid w:val="06C55772"/>
    <w:multiLevelType w:val="hybridMultilevel"/>
    <w:tmpl w:val="290E5EF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787E95"/>
    <w:multiLevelType w:val="hybridMultilevel"/>
    <w:tmpl w:val="FEA6AD02"/>
    <w:lvl w:ilvl="0" w:tplc="EA569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4621"/>
    <w:multiLevelType w:val="hybridMultilevel"/>
    <w:tmpl w:val="290E5EF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53F6DC8"/>
    <w:multiLevelType w:val="hybridMultilevel"/>
    <w:tmpl w:val="51CC98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4305E"/>
    <w:multiLevelType w:val="hybridMultilevel"/>
    <w:tmpl w:val="8D6619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AF58B4"/>
    <w:multiLevelType w:val="hybridMultilevel"/>
    <w:tmpl w:val="5214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D60C3"/>
    <w:multiLevelType w:val="hybridMultilevel"/>
    <w:tmpl w:val="E7D6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A2B0A"/>
    <w:multiLevelType w:val="hybridMultilevel"/>
    <w:tmpl w:val="9F62EBF0"/>
    <w:lvl w:ilvl="0" w:tplc="5AFCE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7132F"/>
    <w:multiLevelType w:val="hybridMultilevel"/>
    <w:tmpl w:val="32C6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67DB9"/>
    <w:multiLevelType w:val="hybridMultilevel"/>
    <w:tmpl w:val="290E5EF8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09A7878"/>
    <w:multiLevelType w:val="hybridMultilevel"/>
    <w:tmpl w:val="EADEC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21D"/>
    <w:multiLevelType w:val="hybridMultilevel"/>
    <w:tmpl w:val="C2CA5E9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441DBA"/>
    <w:multiLevelType w:val="hybridMultilevel"/>
    <w:tmpl w:val="B7FCC2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E629D"/>
    <w:multiLevelType w:val="hybridMultilevel"/>
    <w:tmpl w:val="CB2E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91A34"/>
    <w:multiLevelType w:val="hybridMultilevel"/>
    <w:tmpl w:val="A84CF8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0BF5"/>
    <w:multiLevelType w:val="hybridMultilevel"/>
    <w:tmpl w:val="911C5880"/>
    <w:lvl w:ilvl="0" w:tplc="5178FE46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C86043"/>
    <w:multiLevelType w:val="hybridMultilevel"/>
    <w:tmpl w:val="5DAAAC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A1932"/>
    <w:multiLevelType w:val="hybridMultilevel"/>
    <w:tmpl w:val="97A8B1E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E56E83"/>
    <w:multiLevelType w:val="hybridMultilevel"/>
    <w:tmpl w:val="5DDA0F38"/>
    <w:lvl w:ilvl="0" w:tplc="F5FC4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50C70"/>
    <w:multiLevelType w:val="hybridMultilevel"/>
    <w:tmpl w:val="CF36DA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0E3736"/>
    <w:multiLevelType w:val="hybridMultilevel"/>
    <w:tmpl w:val="9FC6E0A8"/>
    <w:lvl w:ilvl="0" w:tplc="5178FE46">
      <w:numFmt w:val="bullet"/>
      <w:lvlText w:val="•"/>
      <w:lvlJc w:val="left"/>
      <w:pPr>
        <w:ind w:left="4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 w15:restartNumberingAfterBreak="0">
    <w:nsid w:val="791C775B"/>
    <w:multiLevelType w:val="hybridMultilevel"/>
    <w:tmpl w:val="434C3F3E"/>
    <w:lvl w:ilvl="0" w:tplc="F20C3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CC608F"/>
    <w:multiLevelType w:val="multilevel"/>
    <w:tmpl w:val="3A74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928738">
    <w:abstractNumId w:val="20"/>
  </w:num>
  <w:num w:numId="2" w16cid:durableId="390662436">
    <w:abstractNumId w:val="23"/>
  </w:num>
  <w:num w:numId="3" w16cid:durableId="1627858607">
    <w:abstractNumId w:val="22"/>
  </w:num>
  <w:num w:numId="4" w16cid:durableId="212471548">
    <w:abstractNumId w:val="2"/>
  </w:num>
  <w:num w:numId="5" w16cid:durableId="2103330823">
    <w:abstractNumId w:val="12"/>
  </w:num>
  <w:num w:numId="6" w16cid:durableId="1015839793">
    <w:abstractNumId w:val="18"/>
  </w:num>
  <w:num w:numId="7" w16cid:durableId="1015495956">
    <w:abstractNumId w:val="19"/>
  </w:num>
  <w:num w:numId="8" w16cid:durableId="723718631">
    <w:abstractNumId w:val="8"/>
  </w:num>
  <w:num w:numId="9" w16cid:durableId="626816951">
    <w:abstractNumId w:val="6"/>
  </w:num>
  <w:num w:numId="10" w16cid:durableId="36394246">
    <w:abstractNumId w:val="9"/>
  </w:num>
  <w:num w:numId="11" w16cid:durableId="730692134">
    <w:abstractNumId w:val="13"/>
  </w:num>
  <w:num w:numId="12" w16cid:durableId="1422995019">
    <w:abstractNumId w:val="7"/>
  </w:num>
  <w:num w:numId="13" w16cid:durableId="1821119072">
    <w:abstractNumId w:val="14"/>
  </w:num>
  <w:num w:numId="14" w16cid:durableId="1884295036">
    <w:abstractNumId w:val="3"/>
  </w:num>
  <w:num w:numId="15" w16cid:durableId="1720548755">
    <w:abstractNumId w:val="10"/>
  </w:num>
  <w:num w:numId="16" w16cid:durableId="77137372">
    <w:abstractNumId w:val="1"/>
  </w:num>
  <w:num w:numId="17" w16cid:durableId="1590041376">
    <w:abstractNumId w:val="16"/>
  </w:num>
  <w:num w:numId="18" w16cid:durableId="590042091">
    <w:abstractNumId w:val="21"/>
  </w:num>
  <w:num w:numId="19" w16cid:durableId="143543815">
    <w:abstractNumId w:val="15"/>
  </w:num>
  <w:num w:numId="20" w16cid:durableId="46612804">
    <w:abstractNumId w:val="0"/>
  </w:num>
  <w:num w:numId="21" w16cid:durableId="769662548">
    <w:abstractNumId w:val="5"/>
  </w:num>
  <w:num w:numId="22" w16cid:durableId="808715142">
    <w:abstractNumId w:val="17"/>
  </w:num>
  <w:num w:numId="23" w16cid:durableId="1789086065">
    <w:abstractNumId w:val="4"/>
  </w:num>
  <w:num w:numId="24" w16cid:durableId="10472672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0E"/>
    <w:rsid w:val="00007E35"/>
    <w:rsid w:val="00011729"/>
    <w:rsid w:val="0001219A"/>
    <w:rsid w:val="00032D38"/>
    <w:rsid w:val="00033EF9"/>
    <w:rsid w:val="000418DE"/>
    <w:rsid w:val="000459B5"/>
    <w:rsid w:val="00060822"/>
    <w:rsid w:val="00062216"/>
    <w:rsid w:val="00075000"/>
    <w:rsid w:val="000900F3"/>
    <w:rsid w:val="000A4BAA"/>
    <w:rsid w:val="000A4ED4"/>
    <w:rsid w:val="000B098C"/>
    <w:rsid w:val="000B257A"/>
    <w:rsid w:val="000C0473"/>
    <w:rsid w:val="000D2DEF"/>
    <w:rsid w:val="000E5FA7"/>
    <w:rsid w:val="000F2347"/>
    <w:rsid w:val="00143E0D"/>
    <w:rsid w:val="001454F5"/>
    <w:rsid w:val="0017074B"/>
    <w:rsid w:val="00176EBB"/>
    <w:rsid w:val="00190C00"/>
    <w:rsid w:val="00190C50"/>
    <w:rsid w:val="001A4801"/>
    <w:rsid w:val="001A51AB"/>
    <w:rsid w:val="001D0C54"/>
    <w:rsid w:val="001D4372"/>
    <w:rsid w:val="001D4FBE"/>
    <w:rsid w:val="001F76CF"/>
    <w:rsid w:val="0021146E"/>
    <w:rsid w:val="00257F9C"/>
    <w:rsid w:val="002714DB"/>
    <w:rsid w:val="002A72AF"/>
    <w:rsid w:val="002B5BD2"/>
    <w:rsid w:val="002F0AF0"/>
    <w:rsid w:val="002F2146"/>
    <w:rsid w:val="002F2755"/>
    <w:rsid w:val="002F7917"/>
    <w:rsid w:val="00306ABF"/>
    <w:rsid w:val="00312F7E"/>
    <w:rsid w:val="00320DFA"/>
    <w:rsid w:val="003240A9"/>
    <w:rsid w:val="00330C81"/>
    <w:rsid w:val="00343FCD"/>
    <w:rsid w:val="00353FB0"/>
    <w:rsid w:val="00381D32"/>
    <w:rsid w:val="0039446C"/>
    <w:rsid w:val="00395DCA"/>
    <w:rsid w:val="003A3F39"/>
    <w:rsid w:val="00437AB8"/>
    <w:rsid w:val="0044337F"/>
    <w:rsid w:val="004657F1"/>
    <w:rsid w:val="0047568C"/>
    <w:rsid w:val="00480C1C"/>
    <w:rsid w:val="004905F0"/>
    <w:rsid w:val="00492208"/>
    <w:rsid w:val="004A6648"/>
    <w:rsid w:val="004B03BC"/>
    <w:rsid w:val="004B42FB"/>
    <w:rsid w:val="004B5676"/>
    <w:rsid w:val="004D1B98"/>
    <w:rsid w:val="004D46D6"/>
    <w:rsid w:val="004E198F"/>
    <w:rsid w:val="004E7CF5"/>
    <w:rsid w:val="004F13AE"/>
    <w:rsid w:val="004F5364"/>
    <w:rsid w:val="00502B05"/>
    <w:rsid w:val="0050759F"/>
    <w:rsid w:val="005258FF"/>
    <w:rsid w:val="00533E0C"/>
    <w:rsid w:val="00540800"/>
    <w:rsid w:val="00552341"/>
    <w:rsid w:val="005577CD"/>
    <w:rsid w:val="00561B6D"/>
    <w:rsid w:val="0056719E"/>
    <w:rsid w:val="0059100D"/>
    <w:rsid w:val="005912D0"/>
    <w:rsid w:val="005A0FA5"/>
    <w:rsid w:val="005A17B3"/>
    <w:rsid w:val="005A7516"/>
    <w:rsid w:val="005B55FE"/>
    <w:rsid w:val="005C30F4"/>
    <w:rsid w:val="005C322C"/>
    <w:rsid w:val="005D4FBB"/>
    <w:rsid w:val="005D6896"/>
    <w:rsid w:val="005E238D"/>
    <w:rsid w:val="005E2774"/>
    <w:rsid w:val="005E285D"/>
    <w:rsid w:val="005E290D"/>
    <w:rsid w:val="00600B1B"/>
    <w:rsid w:val="00622CA1"/>
    <w:rsid w:val="00622CB2"/>
    <w:rsid w:val="006372C1"/>
    <w:rsid w:val="00646664"/>
    <w:rsid w:val="00660DE4"/>
    <w:rsid w:val="00661344"/>
    <w:rsid w:val="006722D7"/>
    <w:rsid w:val="00676D19"/>
    <w:rsid w:val="00681720"/>
    <w:rsid w:val="006829D1"/>
    <w:rsid w:val="006846F8"/>
    <w:rsid w:val="00684BBD"/>
    <w:rsid w:val="006A1AC2"/>
    <w:rsid w:val="006B01CE"/>
    <w:rsid w:val="006B3E7D"/>
    <w:rsid w:val="006B7BA2"/>
    <w:rsid w:val="006C10C7"/>
    <w:rsid w:val="006C23DD"/>
    <w:rsid w:val="006C5FBB"/>
    <w:rsid w:val="006D5280"/>
    <w:rsid w:val="006E561A"/>
    <w:rsid w:val="006E7B72"/>
    <w:rsid w:val="00700862"/>
    <w:rsid w:val="0070094D"/>
    <w:rsid w:val="007056F2"/>
    <w:rsid w:val="00711BA3"/>
    <w:rsid w:val="007332E4"/>
    <w:rsid w:val="00740A51"/>
    <w:rsid w:val="007547FE"/>
    <w:rsid w:val="007616C4"/>
    <w:rsid w:val="00762B44"/>
    <w:rsid w:val="0078272F"/>
    <w:rsid w:val="00782871"/>
    <w:rsid w:val="0079756A"/>
    <w:rsid w:val="007A0EC7"/>
    <w:rsid w:val="007B335F"/>
    <w:rsid w:val="007C48D1"/>
    <w:rsid w:val="007E3A84"/>
    <w:rsid w:val="007F19BD"/>
    <w:rsid w:val="007F3ED6"/>
    <w:rsid w:val="0082441B"/>
    <w:rsid w:val="00837B2C"/>
    <w:rsid w:val="00862917"/>
    <w:rsid w:val="00895DB3"/>
    <w:rsid w:val="00897665"/>
    <w:rsid w:val="008A1559"/>
    <w:rsid w:val="008A4239"/>
    <w:rsid w:val="008A7075"/>
    <w:rsid w:val="008B75F6"/>
    <w:rsid w:val="008C00D4"/>
    <w:rsid w:val="008C2A5E"/>
    <w:rsid w:val="008C6E95"/>
    <w:rsid w:val="008D0A53"/>
    <w:rsid w:val="008D30B3"/>
    <w:rsid w:val="008D6730"/>
    <w:rsid w:val="008E0150"/>
    <w:rsid w:val="008F24BB"/>
    <w:rsid w:val="008F3A81"/>
    <w:rsid w:val="008F5C1A"/>
    <w:rsid w:val="009000FE"/>
    <w:rsid w:val="00910553"/>
    <w:rsid w:val="00917A4E"/>
    <w:rsid w:val="009228B6"/>
    <w:rsid w:val="009228E6"/>
    <w:rsid w:val="00937479"/>
    <w:rsid w:val="009464D7"/>
    <w:rsid w:val="00947523"/>
    <w:rsid w:val="00952D21"/>
    <w:rsid w:val="00953D9E"/>
    <w:rsid w:val="009A6FA0"/>
    <w:rsid w:val="009B4456"/>
    <w:rsid w:val="009D3BCC"/>
    <w:rsid w:val="009E1AE8"/>
    <w:rsid w:val="009E4362"/>
    <w:rsid w:val="009E70C5"/>
    <w:rsid w:val="009F72BA"/>
    <w:rsid w:val="00A07FE7"/>
    <w:rsid w:val="00A44969"/>
    <w:rsid w:val="00A47820"/>
    <w:rsid w:val="00A653BC"/>
    <w:rsid w:val="00A9547A"/>
    <w:rsid w:val="00AA5017"/>
    <w:rsid w:val="00AD06C3"/>
    <w:rsid w:val="00AD6F39"/>
    <w:rsid w:val="00B03244"/>
    <w:rsid w:val="00B13933"/>
    <w:rsid w:val="00B40DB5"/>
    <w:rsid w:val="00B80A88"/>
    <w:rsid w:val="00BA10F2"/>
    <w:rsid w:val="00BF3498"/>
    <w:rsid w:val="00C06BC1"/>
    <w:rsid w:val="00C14A30"/>
    <w:rsid w:val="00C21226"/>
    <w:rsid w:val="00C45EC1"/>
    <w:rsid w:val="00C47F53"/>
    <w:rsid w:val="00C50CA3"/>
    <w:rsid w:val="00C91C0E"/>
    <w:rsid w:val="00CA4F4F"/>
    <w:rsid w:val="00CA606B"/>
    <w:rsid w:val="00CC3044"/>
    <w:rsid w:val="00CC3D21"/>
    <w:rsid w:val="00CE231F"/>
    <w:rsid w:val="00D42A87"/>
    <w:rsid w:val="00D44C5F"/>
    <w:rsid w:val="00D455F8"/>
    <w:rsid w:val="00D73849"/>
    <w:rsid w:val="00D856CB"/>
    <w:rsid w:val="00D92816"/>
    <w:rsid w:val="00D9752B"/>
    <w:rsid w:val="00DA6172"/>
    <w:rsid w:val="00DA678E"/>
    <w:rsid w:val="00DA6DBC"/>
    <w:rsid w:val="00DA752C"/>
    <w:rsid w:val="00DA7FCB"/>
    <w:rsid w:val="00DB770B"/>
    <w:rsid w:val="00DD0E06"/>
    <w:rsid w:val="00DD2505"/>
    <w:rsid w:val="00DD2A56"/>
    <w:rsid w:val="00DF12B8"/>
    <w:rsid w:val="00E05706"/>
    <w:rsid w:val="00E16E70"/>
    <w:rsid w:val="00E2306F"/>
    <w:rsid w:val="00E3471E"/>
    <w:rsid w:val="00E352EC"/>
    <w:rsid w:val="00E43F23"/>
    <w:rsid w:val="00E540EF"/>
    <w:rsid w:val="00E6412B"/>
    <w:rsid w:val="00EB6F7D"/>
    <w:rsid w:val="00ED300F"/>
    <w:rsid w:val="00EF1EC8"/>
    <w:rsid w:val="00EF637A"/>
    <w:rsid w:val="00EF6BAF"/>
    <w:rsid w:val="00F0102C"/>
    <w:rsid w:val="00F1233E"/>
    <w:rsid w:val="00F218BD"/>
    <w:rsid w:val="00F32F56"/>
    <w:rsid w:val="00F53F6E"/>
    <w:rsid w:val="00F63AFB"/>
    <w:rsid w:val="00F6601D"/>
    <w:rsid w:val="00F75FDB"/>
    <w:rsid w:val="00F816AD"/>
    <w:rsid w:val="00F86E2E"/>
    <w:rsid w:val="00F96B73"/>
    <w:rsid w:val="00F97304"/>
    <w:rsid w:val="00FA6C25"/>
    <w:rsid w:val="00FA703E"/>
    <w:rsid w:val="00FA7648"/>
    <w:rsid w:val="00FD4940"/>
    <w:rsid w:val="00FE25DC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1E22E"/>
  <w15:docId w15:val="{246A609D-8C74-436F-963E-4DB637E5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CE2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EF6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6B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C91C0E"/>
  </w:style>
  <w:style w:type="paragraph" w:styleId="a4">
    <w:name w:val="footer"/>
    <w:basedOn w:val="a"/>
    <w:link w:val="Char0"/>
    <w:uiPriority w:val="99"/>
    <w:unhideWhenUsed/>
    <w:rsid w:val="00C9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91C0E"/>
  </w:style>
  <w:style w:type="paragraph" w:styleId="a5">
    <w:name w:val="Balloon Text"/>
    <w:basedOn w:val="a"/>
    <w:link w:val="Char1"/>
    <w:uiPriority w:val="99"/>
    <w:semiHidden/>
    <w:unhideWhenUsed/>
    <w:rsid w:val="00C9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C91C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70C5"/>
    <w:pPr>
      <w:spacing w:line="240" w:lineRule="auto"/>
    </w:pPr>
    <w:rPr>
      <w:lang w:val="nl-NL"/>
    </w:rPr>
  </w:style>
  <w:style w:type="character" w:customStyle="1" w:styleId="2Char">
    <w:name w:val="제목 2 Char"/>
    <w:basedOn w:val="a0"/>
    <w:link w:val="2"/>
    <w:uiPriority w:val="9"/>
    <w:rsid w:val="00EF6BAF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customStyle="1" w:styleId="3Char">
    <w:name w:val="제목 3 Char"/>
    <w:basedOn w:val="a0"/>
    <w:link w:val="3"/>
    <w:uiPriority w:val="9"/>
    <w:semiHidden/>
    <w:rsid w:val="00EF6B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paragraph" w:styleId="a7">
    <w:name w:val="Normal (Web)"/>
    <w:basedOn w:val="a"/>
    <w:uiPriority w:val="99"/>
    <w:semiHidden/>
    <w:unhideWhenUsed/>
    <w:rsid w:val="00EF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a8">
    <w:name w:val="Strong"/>
    <w:basedOn w:val="a0"/>
    <w:uiPriority w:val="22"/>
    <w:qFormat/>
    <w:rsid w:val="00EF6BAF"/>
    <w:rPr>
      <w:b/>
      <w:bCs/>
    </w:rPr>
  </w:style>
  <w:style w:type="character" w:customStyle="1" w:styleId="apple-converted-space">
    <w:name w:val="apple-converted-space"/>
    <w:basedOn w:val="a0"/>
    <w:rsid w:val="00EF6BAF"/>
  </w:style>
  <w:style w:type="character" w:styleId="a9">
    <w:name w:val="Emphasis"/>
    <w:basedOn w:val="a0"/>
    <w:uiPriority w:val="20"/>
    <w:qFormat/>
    <w:rsid w:val="00EF6BAF"/>
    <w:rPr>
      <w:i/>
      <w:iCs/>
    </w:rPr>
  </w:style>
  <w:style w:type="paragraph" w:styleId="aa">
    <w:name w:val="List Paragraph"/>
    <w:basedOn w:val="a"/>
    <w:uiPriority w:val="99"/>
    <w:qFormat/>
    <w:rsid w:val="00353FB0"/>
    <w:pPr>
      <w:ind w:left="720"/>
      <w:contextualSpacing/>
    </w:pPr>
  </w:style>
  <w:style w:type="character" w:customStyle="1" w:styleId="1Char">
    <w:name w:val="제목 1 Char"/>
    <w:basedOn w:val="a0"/>
    <w:link w:val="1"/>
    <w:uiPriority w:val="9"/>
    <w:rsid w:val="00CE23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CE231F"/>
    <w:pPr>
      <w:spacing w:line="259" w:lineRule="auto"/>
      <w:outlineLvl w:val="9"/>
    </w:pPr>
    <w:rPr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CE231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CE231F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CE231F"/>
    <w:rPr>
      <w:color w:val="0000FF" w:themeColor="hyperlink"/>
      <w:u w:val="single"/>
    </w:rPr>
  </w:style>
  <w:style w:type="paragraph" w:styleId="5">
    <w:name w:val="index 5"/>
    <w:basedOn w:val="a"/>
    <w:next w:val="a"/>
    <w:semiHidden/>
    <w:rsid w:val="005A0FA5"/>
    <w:pPr>
      <w:spacing w:after="0" w:line="240" w:lineRule="auto"/>
      <w:ind w:left="1400"/>
      <w:jc w:val="both"/>
    </w:pPr>
    <w:rPr>
      <w:rFonts w:ascii="Times" w:eastAsia="MS Mincho" w:hAnsi="Times" w:cs="Times New Roman"/>
      <w:sz w:val="20"/>
      <w:szCs w:val="20"/>
      <w:lang w:val="en-GB"/>
    </w:rPr>
  </w:style>
  <w:style w:type="paragraph" w:styleId="ac">
    <w:name w:val="Plain Text"/>
    <w:basedOn w:val="a"/>
    <w:link w:val="Char2"/>
    <w:rsid w:val="00CA4F4F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en-US"/>
    </w:rPr>
  </w:style>
  <w:style w:type="character" w:customStyle="1" w:styleId="Char2">
    <w:name w:val="글자만 Char"/>
    <w:basedOn w:val="a0"/>
    <w:link w:val="ac"/>
    <w:rsid w:val="00CA4F4F"/>
    <w:rPr>
      <w:rFonts w:ascii="Courier New" w:eastAsia="MS Mincho" w:hAnsi="Courier New" w:cs="Times New Roman"/>
      <w:sz w:val="20"/>
      <w:szCs w:val="20"/>
      <w:lang w:val="en-US"/>
    </w:rPr>
  </w:style>
  <w:style w:type="paragraph" w:customStyle="1" w:styleId="p28">
    <w:name w:val="p28"/>
    <w:basedOn w:val="a"/>
    <w:rsid w:val="005C30F4"/>
    <w:pPr>
      <w:widowControl w:val="0"/>
      <w:tabs>
        <w:tab w:val="left" w:pos="560"/>
        <w:tab w:val="left" w:pos="1300"/>
      </w:tabs>
      <w:spacing w:after="0" w:line="300" w:lineRule="atLeast"/>
      <w:ind w:left="144" w:hanging="720"/>
      <w:jc w:val="both"/>
    </w:pPr>
    <w:rPr>
      <w:rFonts w:ascii="Times New Roman" w:eastAsia="MS Mincho" w:hAnsi="Times New Roman" w:cs="Times New Roman"/>
      <w:snapToGrid w:val="0"/>
      <w:sz w:val="24"/>
      <w:szCs w:val="20"/>
      <w:lang w:val="en-AU"/>
    </w:rPr>
  </w:style>
  <w:style w:type="paragraph" w:customStyle="1" w:styleId="p48">
    <w:name w:val="p48"/>
    <w:basedOn w:val="a"/>
    <w:rsid w:val="005C30F4"/>
    <w:pPr>
      <w:widowControl w:val="0"/>
      <w:tabs>
        <w:tab w:val="left" w:pos="560"/>
        <w:tab w:val="left" w:pos="1300"/>
      </w:tabs>
      <w:spacing w:after="0" w:line="440" w:lineRule="atLeast"/>
      <w:ind w:left="144" w:hanging="720"/>
      <w:jc w:val="both"/>
    </w:pPr>
    <w:rPr>
      <w:rFonts w:ascii="Times New Roman" w:eastAsia="MS Mincho" w:hAnsi="Times New Roman" w:cs="Times New Roman"/>
      <w:snapToGrid w:val="0"/>
      <w:sz w:val="24"/>
      <w:szCs w:val="20"/>
      <w:lang w:val="en-AU"/>
    </w:rPr>
  </w:style>
  <w:style w:type="character" w:styleId="ad">
    <w:name w:val="annotation reference"/>
    <w:basedOn w:val="a0"/>
    <w:uiPriority w:val="99"/>
    <w:semiHidden/>
    <w:unhideWhenUsed/>
    <w:rsid w:val="00A44969"/>
    <w:rPr>
      <w:sz w:val="16"/>
      <w:szCs w:val="16"/>
    </w:rPr>
  </w:style>
  <w:style w:type="paragraph" w:styleId="ae">
    <w:name w:val="annotation text"/>
    <w:basedOn w:val="a"/>
    <w:link w:val="Char3"/>
    <w:uiPriority w:val="99"/>
    <w:semiHidden/>
    <w:unhideWhenUsed/>
    <w:rsid w:val="00A44969"/>
    <w:pPr>
      <w:spacing w:line="240" w:lineRule="auto"/>
    </w:pPr>
    <w:rPr>
      <w:sz w:val="20"/>
      <w:szCs w:val="20"/>
    </w:rPr>
  </w:style>
  <w:style w:type="character" w:customStyle="1" w:styleId="Char3">
    <w:name w:val="메모 텍스트 Char"/>
    <w:basedOn w:val="a0"/>
    <w:link w:val="ae"/>
    <w:uiPriority w:val="99"/>
    <w:semiHidden/>
    <w:rsid w:val="00A44969"/>
    <w:rPr>
      <w:sz w:val="20"/>
      <w:szCs w:val="20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A44969"/>
    <w:rPr>
      <w:b/>
      <w:bCs/>
    </w:rPr>
  </w:style>
  <w:style w:type="character" w:customStyle="1" w:styleId="Char4">
    <w:name w:val="메모 주제 Char"/>
    <w:basedOn w:val="Char3"/>
    <w:link w:val="af"/>
    <w:uiPriority w:val="99"/>
    <w:semiHidden/>
    <w:rsid w:val="00A4496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740A5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773A-8A7B-40FA-9171-940CF994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Willixhofer</dc:creator>
  <cp:lastModifiedBy>최현진/_교수_휴먼지능로봇공학과</cp:lastModifiedBy>
  <cp:revision>5</cp:revision>
  <cp:lastPrinted>2017-07-03T20:14:00Z</cp:lastPrinted>
  <dcterms:created xsi:type="dcterms:W3CDTF">2024-09-04T13:01:00Z</dcterms:created>
  <dcterms:modified xsi:type="dcterms:W3CDTF">2024-12-21T23:39:00Z</dcterms:modified>
</cp:coreProperties>
</file>